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CAF" w:rsidRDefault="005A4CAF" w:rsidP="005A4CAF">
      <w:pPr>
        <w:pStyle w:val="Pagrindinistekstas"/>
        <w:spacing w:before="1"/>
        <w:ind w:left="5487" w:right="-33"/>
      </w:pPr>
      <w:r w:rsidRPr="00DE35C5">
        <w:t xml:space="preserve">Viešojo konkurso </w:t>
      </w:r>
      <w:r>
        <w:t xml:space="preserve">VšĮ </w:t>
      </w:r>
      <w:r w:rsidRPr="001C55AE">
        <w:rPr>
          <w:i/>
        </w:rPr>
        <w:t>Utenos kolegijos</w:t>
      </w:r>
      <w:r w:rsidRPr="00DE35C5">
        <w:t xml:space="preserve"> direktoriaus</w:t>
      </w:r>
      <w:r>
        <w:t xml:space="preserve"> pareigoms eiti</w:t>
      </w:r>
      <w:r w:rsidRPr="00DE35C5">
        <w:t xml:space="preserve"> organizavimo </w:t>
      </w:r>
      <w:r w:rsidRPr="00496A05">
        <w:t>ir direktoriaus skyrimo</w:t>
      </w:r>
      <w:r w:rsidRPr="00DE35C5">
        <w:t xml:space="preserve"> </w:t>
      </w:r>
      <w:r>
        <w:t>tvarkos aprašo</w:t>
      </w:r>
    </w:p>
    <w:p w:rsidR="005A4CAF" w:rsidRDefault="005A4CAF" w:rsidP="005A4CAF">
      <w:pPr>
        <w:pStyle w:val="Pagrindinistekstas"/>
        <w:spacing w:before="1"/>
        <w:ind w:left="5487" w:right="1070"/>
      </w:pPr>
      <w:r>
        <w:t xml:space="preserve">4 priedas </w:t>
      </w:r>
    </w:p>
    <w:p w:rsidR="005A4CAF" w:rsidRDefault="005A4CAF" w:rsidP="005A4CAF">
      <w:pPr>
        <w:pStyle w:val="Antrat1"/>
        <w:spacing w:before="90"/>
        <w:ind w:left="0" w:right="109"/>
        <w:jc w:val="center"/>
      </w:pPr>
      <w:r>
        <w:t xml:space="preserve">PRETENDENTO BŪTI KANDIDATU Į VŠĮ </w:t>
      </w:r>
      <w:r w:rsidRPr="001C55AE">
        <w:rPr>
          <w:i/>
        </w:rPr>
        <w:t>UTENOS KOLEGIJOS</w:t>
      </w:r>
      <w:r>
        <w:t xml:space="preserve"> DIREKTORIAUS PAREIGAS DEKLARACIJA DĖL NEPRIEKAIŠTINGOS REPUTACIJOS IR INTERESŲ KONFLIKTO ATSKLEIDIMO</w:t>
      </w:r>
    </w:p>
    <w:p w:rsidR="005A4CAF" w:rsidRDefault="005A4CAF" w:rsidP="005A4CAF">
      <w:pPr>
        <w:pStyle w:val="Pagrindinistekstas"/>
        <w:spacing w:before="6"/>
        <w:rPr>
          <w:b/>
          <w:sz w:val="23"/>
        </w:rPr>
      </w:pPr>
    </w:p>
    <w:p w:rsidR="005A4CAF" w:rsidRDefault="005A4CAF" w:rsidP="005A4CAF">
      <w:pPr>
        <w:pStyle w:val="Pagrindinistekstas"/>
        <w:tabs>
          <w:tab w:val="left" w:pos="5252"/>
        </w:tabs>
        <w:spacing w:before="1"/>
        <w:ind w:right="225" w:firstLine="1276"/>
        <w:jc w:val="both"/>
      </w:pPr>
      <w:r>
        <w:t>Aš,</w:t>
      </w:r>
      <w:r>
        <w:rPr>
          <w:u w:val="single"/>
        </w:rPr>
        <w:t xml:space="preserve"> </w:t>
      </w:r>
      <w:r>
        <w:rPr>
          <w:u w:val="single"/>
        </w:rPr>
        <w:tab/>
      </w:r>
      <w:r>
        <w:t xml:space="preserve">, siekdamas tapti kandidatu į VšĮ </w:t>
      </w:r>
      <w:r w:rsidRPr="001C55AE">
        <w:rPr>
          <w:i/>
        </w:rPr>
        <w:t>Utenos kolegijos</w:t>
      </w:r>
      <w:r>
        <w:t xml:space="preserve"> direktorius, patvirtinu, kad atitinku Lietuvos Respublikos mokslo ir studijų įstatyme, VšĮ </w:t>
      </w:r>
      <w:r w:rsidRPr="001C55AE">
        <w:rPr>
          <w:i/>
        </w:rPr>
        <w:t>Utenos kolegijos</w:t>
      </w:r>
      <w:r w:rsidRPr="00DE35C5">
        <w:t xml:space="preserve"> </w:t>
      </w:r>
      <w:r>
        <w:t xml:space="preserve">statute ir </w:t>
      </w:r>
      <w:r w:rsidRPr="00DE35C5">
        <w:t xml:space="preserve">Viešojo konkurso </w:t>
      </w:r>
      <w:r>
        <w:t xml:space="preserve">VšĮ </w:t>
      </w:r>
      <w:r w:rsidRPr="001C55AE">
        <w:rPr>
          <w:i/>
        </w:rPr>
        <w:t>Utenos kolegijos</w:t>
      </w:r>
      <w:r w:rsidRPr="00DE35C5">
        <w:t xml:space="preserve"> direktoriaus</w:t>
      </w:r>
      <w:r>
        <w:t xml:space="preserve"> pareigoms eiti</w:t>
      </w:r>
      <w:r w:rsidRPr="00DE35C5">
        <w:t xml:space="preserve"> organizavimo </w:t>
      </w:r>
      <w:r w:rsidRPr="00496A05">
        <w:t>ir direktoriaus skyrimo</w:t>
      </w:r>
      <w:r w:rsidRPr="00DE35C5">
        <w:t xml:space="preserve"> </w:t>
      </w:r>
      <w:r>
        <w:t>tvarkos apraše įtvirtintus reikalavimus kandidatui į Direktorius.</w:t>
      </w:r>
    </w:p>
    <w:p w:rsidR="005A4CAF" w:rsidRDefault="005A4CAF" w:rsidP="005A4CAF">
      <w:pPr>
        <w:pStyle w:val="Pagrindinistekstas"/>
        <w:ind w:right="225" w:firstLine="1276"/>
        <w:jc w:val="both"/>
      </w:pPr>
      <w:r>
        <w:t xml:space="preserve">Patvirtintu, kad mano elgesys atitinka VšĮ </w:t>
      </w:r>
      <w:r w:rsidRPr="001C55AE">
        <w:rPr>
          <w:i/>
        </w:rPr>
        <w:t>Utenos kolegijos</w:t>
      </w:r>
      <w:r>
        <w:t xml:space="preserve"> akademinės etikos kodekso normas, nesu įsiteisėjusiu teismo nuosprendžiu pripažintas padaręs nusikalstamą veiką, nebuvau atleistas iš tarnybos ar darbo </w:t>
      </w:r>
      <w:r w:rsidRPr="000B2358">
        <w:t>už darbo drausmės pažeidimą arba nuo atleidimo yra praėję daugiau kaip penkeri metai</w:t>
      </w:r>
      <w:r>
        <w:t xml:space="preserve"> ir nepiktnaudžiauju alkoholiu, nevartoju narkotinių, psichotropinių ar toksinių medžiagų.</w:t>
      </w:r>
    </w:p>
    <w:p w:rsidR="005A4CAF" w:rsidRDefault="005A4CAF" w:rsidP="005A4CAF">
      <w:pPr>
        <w:pStyle w:val="Pagrindinistekstas"/>
        <w:ind w:right="230" w:firstLine="1276"/>
        <w:jc w:val="both"/>
      </w:pPr>
      <w:r>
        <w:t>Taip</w:t>
      </w:r>
      <w:r>
        <w:rPr>
          <w:spacing w:val="-4"/>
        </w:rPr>
        <w:t xml:space="preserve"> </w:t>
      </w:r>
      <w:r>
        <w:t>pat</w:t>
      </w:r>
      <w:r>
        <w:rPr>
          <w:spacing w:val="-4"/>
        </w:rPr>
        <w:t xml:space="preserve"> </w:t>
      </w:r>
      <w:r>
        <w:t>patvirtinu,</w:t>
      </w:r>
      <w:r>
        <w:rPr>
          <w:spacing w:val="-5"/>
        </w:rPr>
        <w:t xml:space="preserve"> </w:t>
      </w:r>
      <w:r>
        <w:t>kad</w:t>
      </w:r>
      <w:r>
        <w:rPr>
          <w:spacing w:val="-5"/>
        </w:rPr>
        <w:t xml:space="preserve"> </w:t>
      </w:r>
      <w:r>
        <w:t>tarp</w:t>
      </w:r>
      <w:r>
        <w:rPr>
          <w:spacing w:val="-5"/>
        </w:rPr>
        <w:t xml:space="preserve"> </w:t>
      </w:r>
      <w:r>
        <w:t>manęs</w:t>
      </w:r>
      <w:r>
        <w:rPr>
          <w:spacing w:val="-5"/>
        </w:rPr>
        <w:t xml:space="preserve"> </w:t>
      </w:r>
      <w:r>
        <w:t>ir</w:t>
      </w:r>
      <w:r>
        <w:rPr>
          <w:spacing w:val="-5"/>
        </w:rPr>
        <w:t xml:space="preserve"> </w:t>
      </w:r>
      <w:r>
        <w:t xml:space="preserve">VšĮ </w:t>
      </w:r>
      <w:r w:rsidRPr="001C55AE">
        <w:rPr>
          <w:i/>
        </w:rPr>
        <w:t>Utenos kolegijos</w:t>
      </w:r>
      <w:r w:rsidRPr="00DE35C5">
        <w:t xml:space="preserve"> </w:t>
      </w:r>
      <w:r>
        <w:t>nėra</w:t>
      </w:r>
      <w:r>
        <w:rPr>
          <w:spacing w:val="-7"/>
        </w:rPr>
        <w:t xml:space="preserve"> </w:t>
      </w:r>
      <w:r>
        <w:t>interesų</w:t>
      </w:r>
      <w:r>
        <w:rPr>
          <w:spacing w:val="-5"/>
        </w:rPr>
        <w:t xml:space="preserve"> </w:t>
      </w:r>
      <w:r>
        <w:t>konflikto,</w:t>
      </w:r>
      <w:r>
        <w:rPr>
          <w:spacing w:val="-4"/>
        </w:rPr>
        <w:t xml:space="preserve"> </w:t>
      </w:r>
      <w:r>
        <w:t>t.</w:t>
      </w:r>
      <w:r>
        <w:rPr>
          <w:spacing w:val="-2"/>
        </w:rPr>
        <w:t xml:space="preserve"> </w:t>
      </w:r>
      <w:r>
        <w:rPr>
          <w:spacing w:val="-4"/>
        </w:rPr>
        <w:t>y.</w:t>
      </w:r>
      <w:r>
        <w:rPr>
          <w:spacing w:val="-5"/>
        </w:rPr>
        <w:t xml:space="preserve"> </w:t>
      </w:r>
      <w:r>
        <w:t>nėra priežasčių,</w:t>
      </w:r>
      <w:r>
        <w:rPr>
          <w:spacing w:val="-14"/>
        </w:rPr>
        <w:t xml:space="preserve"> </w:t>
      </w:r>
      <w:r>
        <w:t>susijusių</w:t>
      </w:r>
      <w:r>
        <w:rPr>
          <w:spacing w:val="-14"/>
        </w:rPr>
        <w:t xml:space="preserve"> </w:t>
      </w:r>
      <w:r>
        <w:t>su</w:t>
      </w:r>
      <w:r>
        <w:rPr>
          <w:spacing w:val="-14"/>
        </w:rPr>
        <w:t xml:space="preserve"> </w:t>
      </w:r>
      <w:r>
        <w:t>mano</w:t>
      </w:r>
      <w:r>
        <w:rPr>
          <w:spacing w:val="-15"/>
        </w:rPr>
        <w:t xml:space="preserve"> </w:t>
      </w:r>
      <w:r>
        <w:t>šeima,</w:t>
      </w:r>
      <w:r>
        <w:rPr>
          <w:spacing w:val="-14"/>
        </w:rPr>
        <w:t xml:space="preserve"> </w:t>
      </w:r>
      <w:r>
        <w:t>politine</w:t>
      </w:r>
      <w:r>
        <w:rPr>
          <w:spacing w:val="-15"/>
        </w:rPr>
        <w:t xml:space="preserve"> </w:t>
      </w:r>
      <w:r>
        <w:t>ar</w:t>
      </w:r>
      <w:r>
        <w:rPr>
          <w:spacing w:val="-15"/>
        </w:rPr>
        <w:t xml:space="preserve"> </w:t>
      </w:r>
      <w:r>
        <w:t>pilietine</w:t>
      </w:r>
      <w:r>
        <w:rPr>
          <w:spacing w:val="-15"/>
        </w:rPr>
        <w:t xml:space="preserve"> </w:t>
      </w:r>
      <w:r>
        <w:t>priklausomybe,</w:t>
      </w:r>
      <w:r>
        <w:rPr>
          <w:spacing w:val="-12"/>
        </w:rPr>
        <w:t xml:space="preserve"> </w:t>
      </w:r>
      <w:r>
        <w:t>ekonominiais</w:t>
      </w:r>
      <w:r>
        <w:rPr>
          <w:spacing w:val="-14"/>
        </w:rPr>
        <w:t xml:space="preserve"> </w:t>
      </w:r>
      <w:r>
        <w:t>interesais</w:t>
      </w:r>
      <w:r>
        <w:rPr>
          <w:spacing w:val="-14"/>
        </w:rPr>
        <w:t xml:space="preserve"> </w:t>
      </w:r>
      <w:r>
        <w:t xml:space="preserve">ar su VšĮ </w:t>
      </w:r>
      <w:r w:rsidRPr="001C55AE">
        <w:rPr>
          <w:i/>
        </w:rPr>
        <w:t>Utenos kolegijos</w:t>
      </w:r>
      <w:r w:rsidRPr="00DE35C5">
        <w:t xml:space="preserve"> </w:t>
      </w:r>
      <w:r>
        <w:t xml:space="preserve">turimais bendrais interesais, kurios keltų pavojų, kad aš negalėčiau nešališkai ir objektyviai atlikti savo pareigas kaip VšĮ </w:t>
      </w:r>
      <w:r w:rsidRPr="001C55AE">
        <w:rPr>
          <w:i/>
        </w:rPr>
        <w:t>Utenos kolegijos</w:t>
      </w:r>
      <w:r w:rsidRPr="00DE35C5">
        <w:t xml:space="preserve"> </w:t>
      </w:r>
      <w:r>
        <w:t>Direktorius.</w:t>
      </w:r>
    </w:p>
    <w:p w:rsidR="005A4CAF" w:rsidRDefault="005A4CAF" w:rsidP="005A4CAF">
      <w:pPr>
        <w:pStyle w:val="Pagrindinistekstas"/>
        <w:ind w:right="222" w:firstLine="1276"/>
        <w:jc w:val="both"/>
      </w:pPr>
      <w:r>
        <w:t xml:space="preserve">Patvirtinu, kad per VšĮ </w:t>
      </w:r>
      <w:r w:rsidRPr="001C55AE">
        <w:rPr>
          <w:i/>
        </w:rPr>
        <w:t>Utenos kolegijos</w:t>
      </w:r>
      <w:r w:rsidRPr="00DE35C5">
        <w:t xml:space="preserve"> </w:t>
      </w:r>
      <w:r>
        <w:t xml:space="preserve">Direktoriaus rinkimus ar, jei mane išrinks VšĮ </w:t>
      </w:r>
      <w:r w:rsidRPr="001C55AE">
        <w:rPr>
          <w:i/>
        </w:rPr>
        <w:t>Utenos kolegijos</w:t>
      </w:r>
      <w:r>
        <w:t xml:space="preserve"> Direktoriumi, – per Direktoriaus kadenciją nustatęs, kad toks interesų konfliktas yra, atsiranda ar išaiškėja, nedelsdamas apie jį pranešiu VšĮ </w:t>
      </w:r>
      <w:r w:rsidRPr="001C55AE">
        <w:rPr>
          <w:i/>
        </w:rPr>
        <w:t>Utenos kolegijos</w:t>
      </w:r>
      <w:r w:rsidRPr="00DE35C5">
        <w:t xml:space="preserve"> </w:t>
      </w:r>
      <w:r>
        <w:t xml:space="preserve">tarybai (interesų konfliktui kilus ar išaiškėjus kadencijos laikotarpiu), o jei interesų konflikto faktas pasitvirtins, atsistatydinsiu iš VšĮ </w:t>
      </w:r>
      <w:r w:rsidRPr="001C55AE">
        <w:rPr>
          <w:i/>
        </w:rPr>
        <w:t>Utenos kolegijos</w:t>
      </w:r>
      <w:r w:rsidRPr="00DE35C5">
        <w:t xml:space="preserve"> </w:t>
      </w:r>
      <w:r>
        <w:t>Direktoriaus pareigų.</w:t>
      </w:r>
    </w:p>
    <w:p w:rsidR="005A4CAF" w:rsidRDefault="005A4CAF" w:rsidP="005A4CAF">
      <w:pPr>
        <w:pStyle w:val="Pagrindinistekstas"/>
        <w:spacing w:before="1"/>
        <w:ind w:right="229" w:firstLine="1276"/>
        <w:jc w:val="both"/>
      </w:pPr>
      <w:r>
        <w:t xml:space="preserve">Siekdamas tapti kandidatu į VšĮ </w:t>
      </w:r>
      <w:r w:rsidRPr="001C55AE">
        <w:rPr>
          <w:i/>
        </w:rPr>
        <w:t>Utenos kolegijos</w:t>
      </w:r>
      <w:r w:rsidRPr="00DE35C5">
        <w:t xml:space="preserve"> </w:t>
      </w:r>
      <w:r>
        <w:t>Direktorius, taip pat patvirtinu, kad toliau yra pateikti visi mano ryšiai su juridiniais asmenimis (narystė, pareigos ar kitoks dalyvavimas juridinio asmens veikloje)* per 5 metus iki šios deklaracijos pateikimo:</w:t>
      </w:r>
    </w:p>
    <w:p w:rsidR="005A4CAF" w:rsidRDefault="005A4CAF" w:rsidP="005A4CAF">
      <w:pPr>
        <w:pStyle w:val="Pagrindinistekstas"/>
        <w:spacing w:before="1"/>
        <w:ind w:right="229" w:firstLine="127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3"/>
        <w:gridCol w:w="2552"/>
        <w:gridCol w:w="284"/>
        <w:gridCol w:w="3654"/>
      </w:tblGrid>
      <w:tr w:rsidR="005A4CAF" w:rsidTr="00EF634E">
        <w:tc>
          <w:tcPr>
            <w:tcW w:w="2660" w:type="dxa"/>
            <w:tcBorders>
              <w:top w:val="nil"/>
              <w:left w:val="nil"/>
              <w:bottom w:val="nil"/>
              <w:right w:val="nil"/>
            </w:tcBorders>
            <w:shd w:val="clear" w:color="auto" w:fill="auto"/>
          </w:tcPr>
          <w:p w:rsidR="005A4CAF" w:rsidRPr="00305055" w:rsidRDefault="005A4CAF" w:rsidP="00EF634E">
            <w:pPr>
              <w:pStyle w:val="Pagrindinistekstas"/>
              <w:spacing w:before="1"/>
              <w:ind w:right="229"/>
              <w:jc w:val="center"/>
              <w:rPr>
                <w:rFonts w:eastAsia="Calibri"/>
              </w:rPr>
            </w:pPr>
            <w:r w:rsidRPr="00305055">
              <w:rPr>
                <w:rFonts w:eastAsia="Calibri"/>
                <w:i/>
              </w:rPr>
              <w:t>Juridinis asmuo</w:t>
            </w:r>
          </w:p>
        </w:tc>
        <w:tc>
          <w:tcPr>
            <w:tcW w:w="283" w:type="dxa"/>
            <w:tcBorders>
              <w:top w:val="nil"/>
              <w:left w:val="nil"/>
              <w:bottom w:val="nil"/>
              <w:right w:val="nil"/>
            </w:tcBorders>
            <w:shd w:val="clear" w:color="auto" w:fill="auto"/>
          </w:tcPr>
          <w:p w:rsidR="005A4CAF" w:rsidRPr="00305055" w:rsidRDefault="005A4CAF" w:rsidP="00EF634E">
            <w:pPr>
              <w:pStyle w:val="Pagrindinistekstas"/>
              <w:spacing w:before="1"/>
              <w:ind w:right="229"/>
              <w:jc w:val="center"/>
              <w:rPr>
                <w:rFonts w:eastAsia="Calibri"/>
                <w:i/>
              </w:rPr>
            </w:pPr>
          </w:p>
        </w:tc>
        <w:tc>
          <w:tcPr>
            <w:tcW w:w="2552" w:type="dxa"/>
            <w:tcBorders>
              <w:top w:val="nil"/>
              <w:left w:val="nil"/>
              <w:bottom w:val="nil"/>
              <w:right w:val="nil"/>
            </w:tcBorders>
            <w:shd w:val="clear" w:color="auto" w:fill="auto"/>
          </w:tcPr>
          <w:p w:rsidR="005A4CAF" w:rsidRPr="00305055" w:rsidRDefault="005A4CAF" w:rsidP="00EF634E">
            <w:pPr>
              <w:pStyle w:val="Pagrindinistekstas"/>
              <w:spacing w:before="1"/>
              <w:ind w:right="229"/>
              <w:jc w:val="center"/>
              <w:rPr>
                <w:rFonts w:eastAsia="Calibri"/>
              </w:rPr>
            </w:pPr>
            <w:r w:rsidRPr="00305055">
              <w:rPr>
                <w:rFonts w:eastAsia="Calibri"/>
                <w:i/>
              </w:rPr>
              <w:t>Pareigos</w:t>
            </w:r>
          </w:p>
        </w:tc>
        <w:tc>
          <w:tcPr>
            <w:tcW w:w="284" w:type="dxa"/>
            <w:tcBorders>
              <w:top w:val="nil"/>
              <w:left w:val="nil"/>
              <w:bottom w:val="nil"/>
              <w:right w:val="nil"/>
            </w:tcBorders>
            <w:shd w:val="clear" w:color="auto" w:fill="auto"/>
          </w:tcPr>
          <w:p w:rsidR="005A4CAF" w:rsidRPr="00305055" w:rsidRDefault="005A4CAF" w:rsidP="00EF634E">
            <w:pPr>
              <w:pStyle w:val="Pagrindinistekstas"/>
              <w:spacing w:before="1"/>
              <w:ind w:right="229"/>
              <w:jc w:val="center"/>
              <w:rPr>
                <w:rFonts w:eastAsia="Calibri"/>
                <w:i/>
              </w:rPr>
            </w:pPr>
          </w:p>
        </w:tc>
        <w:tc>
          <w:tcPr>
            <w:tcW w:w="3654" w:type="dxa"/>
            <w:tcBorders>
              <w:top w:val="nil"/>
              <w:left w:val="nil"/>
              <w:bottom w:val="nil"/>
              <w:right w:val="nil"/>
            </w:tcBorders>
            <w:shd w:val="clear" w:color="auto" w:fill="auto"/>
          </w:tcPr>
          <w:p w:rsidR="005A4CAF" w:rsidRPr="00305055" w:rsidRDefault="005A4CAF" w:rsidP="00EF634E">
            <w:pPr>
              <w:pStyle w:val="Pagrindinistekstas"/>
              <w:spacing w:before="1"/>
              <w:ind w:right="229"/>
              <w:jc w:val="center"/>
              <w:rPr>
                <w:rFonts w:eastAsia="Calibri"/>
              </w:rPr>
            </w:pPr>
            <w:r w:rsidRPr="00305055">
              <w:rPr>
                <w:rFonts w:eastAsia="Calibri"/>
                <w:i/>
              </w:rPr>
              <w:t>Veiklos pobūdis</w:t>
            </w:r>
          </w:p>
        </w:tc>
      </w:tr>
      <w:tr w:rsidR="005A4CAF" w:rsidTr="00EF634E">
        <w:tc>
          <w:tcPr>
            <w:tcW w:w="2660" w:type="dxa"/>
            <w:vMerge w:val="restart"/>
            <w:tcBorders>
              <w:top w:val="nil"/>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83" w:type="dxa"/>
            <w:tcBorders>
              <w:top w:val="nil"/>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552" w:type="dxa"/>
            <w:vMerge w:val="restart"/>
            <w:tcBorders>
              <w:top w:val="nil"/>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84" w:type="dxa"/>
            <w:tcBorders>
              <w:top w:val="nil"/>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3654" w:type="dxa"/>
            <w:tcBorders>
              <w:top w:val="nil"/>
              <w:left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r>
      <w:tr w:rsidR="005A4CAF" w:rsidTr="00EF634E">
        <w:tc>
          <w:tcPr>
            <w:tcW w:w="2660" w:type="dxa"/>
            <w:vMerge/>
            <w:tcBorders>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83" w:type="dxa"/>
            <w:tcBorders>
              <w:top w:val="nil"/>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552" w:type="dxa"/>
            <w:vMerge/>
            <w:tcBorders>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84" w:type="dxa"/>
            <w:tcBorders>
              <w:top w:val="nil"/>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3654" w:type="dxa"/>
            <w:tcBorders>
              <w:left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r>
      <w:tr w:rsidR="005A4CAF" w:rsidTr="00EF634E">
        <w:tc>
          <w:tcPr>
            <w:tcW w:w="2660" w:type="dxa"/>
            <w:vMerge w:val="restart"/>
            <w:tcBorders>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83" w:type="dxa"/>
            <w:tcBorders>
              <w:top w:val="nil"/>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552" w:type="dxa"/>
            <w:vMerge w:val="restart"/>
            <w:tcBorders>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84" w:type="dxa"/>
            <w:tcBorders>
              <w:top w:val="nil"/>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3654" w:type="dxa"/>
            <w:tcBorders>
              <w:left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r>
      <w:tr w:rsidR="005A4CAF" w:rsidTr="00EF634E">
        <w:tc>
          <w:tcPr>
            <w:tcW w:w="2660" w:type="dxa"/>
            <w:vMerge/>
            <w:tcBorders>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83" w:type="dxa"/>
            <w:tcBorders>
              <w:top w:val="nil"/>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552" w:type="dxa"/>
            <w:vMerge/>
            <w:tcBorders>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84" w:type="dxa"/>
            <w:tcBorders>
              <w:top w:val="nil"/>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3654" w:type="dxa"/>
            <w:tcBorders>
              <w:left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r>
      <w:tr w:rsidR="005A4CAF" w:rsidTr="00EF634E">
        <w:tc>
          <w:tcPr>
            <w:tcW w:w="2660" w:type="dxa"/>
            <w:vMerge w:val="restart"/>
            <w:tcBorders>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83" w:type="dxa"/>
            <w:tcBorders>
              <w:top w:val="nil"/>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552" w:type="dxa"/>
            <w:vMerge w:val="restart"/>
            <w:tcBorders>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84" w:type="dxa"/>
            <w:tcBorders>
              <w:top w:val="nil"/>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3654" w:type="dxa"/>
            <w:tcBorders>
              <w:left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r>
      <w:tr w:rsidR="005A4CAF" w:rsidTr="00EF634E">
        <w:tc>
          <w:tcPr>
            <w:tcW w:w="2660" w:type="dxa"/>
            <w:vMerge/>
            <w:tcBorders>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83" w:type="dxa"/>
            <w:tcBorders>
              <w:top w:val="nil"/>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552" w:type="dxa"/>
            <w:vMerge/>
            <w:tcBorders>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84" w:type="dxa"/>
            <w:tcBorders>
              <w:top w:val="nil"/>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3654" w:type="dxa"/>
            <w:tcBorders>
              <w:left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r>
      <w:tr w:rsidR="005A4CAF" w:rsidTr="00EF634E">
        <w:tc>
          <w:tcPr>
            <w:tcW w:w="2660" w:type="dxa"/>
            <w:vMerge w:val="restart"/>
            <w:tcBorders>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83" w:type="dxa"/>
            <w:tcBorders>
              <w:top w:val="nil"/>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552" w:type="dxa"/>
            <w:vMerge w:val="restart"/>
            <w:tcBorders>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84" w:type="dxa"/>
            <w:tcBorders>
              <w:top w:val="nil"/>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3654" w:type="dxa"/>
            <w:tcBorders>
              <w:left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r>
      <w:tr w:rsidR="005A4CAF" w:rsidTr="00EF634E">
        <w:tc>
          <w:tcPr>
            <w:tcW w:w="2660" w:type="dxa"/>
            <w:vMerge/>
            <w:tcBorders>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83" w:type="dxa"/>
            <w:tcBorders>
              <w:top w:val="nil"/>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552" w:type="dxa"/>
            <w:vMerge/>
            <w:tcBorders>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84" w:type="dxa"/>
            <w:tcBorders>
              <w:top w:val="nil"/>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3654" w:type="dxa"/>
            <w:tcBorders>
              <w:left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r>
      <w:tr w:rsidR="005A4CAF" w:rsidTr="00EF634E">
        <w:tc>
          <w:tcPr>
            <w:tcW w:w="2660" w:type="dxa"/>
            <w:vMerge w:val="restart"/>
            <w:tcBorders>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83" w:type="dxa"/>
            <w:tcBorders>
              <w:top w:val="nil"/>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552" w:type="dxa"/>
            <w:vMerge w:val="restart"/>
            <w:tcBorders>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84" w:type="dxa"/>
            <w:tcBorders>
              <w:top w:val="nil"/>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3654" w:type="dxa"/>
            <w:tcBorders>
              <w:left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r>
      <w:tr w:rsidR="005A4CAF" w:rsidTr="00EF634E">
        <w:tc>
          <w:tcPr>
            <w:tcW w:w="2660" w:type="dxa"/>
            <w:vMerge/>
            <w:tcBorders>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83" w:type="dxa"/>
            <w:tcBorders>
              <w:top w:val="nil"/>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552" w:type="dxa"/>
            <w:vMerge/>
            <w:tcBorders>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84" w:type="dxa"/>
            <w:tcBorders>
              <w:top w:val="nil"/>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3654" w:type="dxa"/>
            <w:tcBorders>
              <w:left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r>
      <w:tr w:rsidR="005A4CAF" w:rsidTr="00EF634E">
        <w:tc>
          <w:tcPr>
            <w:tcW w:w="2660" w:type="dxa"/>
            <w:tcBorders>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83" w:type="dxa"/>
            <w:tcBorders>
              <w:top w:val="nil"/>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552" w:type="dxa"/>
            <w:tcBorders>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284" w:type="dxa"/>
            <w:tcBorders>
              <w:top w:val="nil"/>
              <w:left w:val="nil"/>
              <w:bottom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c>
          <w:tcPr>
            <w:tcW w:w="3654" w:type="dxa"/>
            <w:tcBorders>
              <w:left w:val="nil"/>
              <w:right w:val="nil"/>
            </w:tcBorders>
            <w:shd w:val="clear" w:color="auto" w:fill="auto"/>
          </w:tcPr>
          <w:p w:rsidR="005A4CAF" w:rsidRPr="00E9552F" w:rsidRDefault="005A4CAF" w:rsidP="00EF634E">
            <w:pPr>
              <w:pStyle w:val="Pagrindinistekstas"/>
              <w:spacing w:before="1"/>
              <w:ind w:right="229"/>
              <w:jc w:val="both"/>
              <w:rPr>
                <w:rFonts w:ascii="Calibri" w:eastAsia="Calibri" w:hAnsi="Calibri"/>
              </w:rPr>
            </w:pPr>
          </w:p>
        </w:tc>
      </w:tr>
    </w:tbl>
    <w:p w:rsidR="005A4CAF" w:rsidRDefault="005A4CAF" w:rsidP="005A4CAF">
      <w:pPr>
        <w:pStyle w:val="Pagrindinistekstas"/>
        <w:tabs>
          <w:tab w:val="left" w:pos="4354"/>
        </w:tabs>
        <w:spacing w:line="480" w:lineRule="auto"/>
        <w:ind w:left="302" w:right="3"/>
      </w:pPr>
      <w:r>
        <w:t xml:space="preserve">Man yra žinoma, kad šioje deklaracijoje pateikta informacija bus skelbiama  viešai. </w:t>
      </w:r>
    </w:p>
    <w:p w:rsidR="005A4CAF" w:rsidRDefault="005A4CAF" w:rsidP="005A4CAF">
      <w:pPr>
        <w:pStyle w:val="Pagrindinistekstas"/>
        <w:tabs>
          <w:tab w:val="left" w:pos="4354"/>
        </w:tabs>
        <w:spacing w:line="480" w:lineRule="auto"/>
        <w:ind w:left="302" w:right="3"/>
      </w:pPr>
      <w:r>
        <w:t>Parašas (data ir</w:t>
      </w:r>
      <w:r>
        <w:rPr>
          <w:spacing w:val="-7"/>
        </w:rPr>
        <w:t xml:space="preserve"> </w:t>
      </w:r>
      <w:r>
        <w:t xml:space="preserve">vieta): </w:t>
      </w:r>
      <w:r>
        <w:rPr>
          <w:u w:val="single"/>
        </w:rPr>
        <w:t xml:space="preserve"> </w:t>
      </w:r>
      <w:r>
        <w:rPr>
          <w:u w:val="single"/>
        </w:rPr>
        <w:tab/>
      </w:r>
    </w:p>
    <w:p w:rsidR="005A4CAF" w:rsidRDefault="005A4CAF" w:rsidP="005A4CAF">
      <w:pPr>
        <w:pStyle w:val="Pagrindinistekstas"/>
        <w:tabs>
          <w:tab w:val="left" w:pos="3843"/>
        </w:tabs>
        <w:ind w:left="302"/>
      </w:pPr>
      <w:r>
        <w:t>Vardas,</w:t>
      </w:r>
      <w:r>
        <w:rPr>
          <w:spacing w:val="-7"/>
        </w:rPr>
        <w:t xml:space="preserve"> </w:t>
      </w:r>
      <w:r>
        <w:t xml:space="preserve">pavardė: </w:t>
      </w:r>
      <w:r>
        <w:rPr>
          <w:u w:val="single"/>
        </w:rPr>
        <w:t xml:space="preserve"> </w:t>
      </w:r>
      <w:r>
        <w:rPr>
          <w:u w:val="single"/>
        </w:rPr>
        <w:tab/>
      </w:r>
    </w:p>
    <w:p w:rsidR="00F23EC1" w:rsidRDefault="005A4CAF" w:rsidP="005A4CAF">
      <w:pPr>
        <w:spacing w:before="92"/>
        <w:ind w:left="302" w:right="225"/>
        <w:jc w:val="both"/>
      </w:pPr>
      <w:r>
        <w:rPr>
          <w:b/>
          <w:i/>
          <w:sz w:val="18"/>
        </w:rPr>
        <w:t xml:space="preserve">* Pastaba: </w:t>
      </w:r>
      <w:r>
        <w:rPr>
          <w:sz w:val="18"/>
        </w:rPr>
        <w:t>ryšiai su juridiniais asmenimis suprantami taip, kaip jie apibūdinami Lietuvos Respublikos viešųjų ir privačių interesų derinimo valstybinėje tarnyboje įstatyme ir Vyriausiosios tarnybinės etikos komisijos 2020 m. gruodžio 30 d. sprendimu Nr. KS-176 patvirtintose Privačių interesų deklaracijų pildymo, tikslinimo ir pateikimo taisyklėse</w:t>
      </w:r>
      <w:r>
        <w:rPr>
          <w:i/>
          <w:sz w:val="18"/>
        </w:rPr>
        <w:t>.</w:t>
      </w:r>
      <w:bookmarkStart w:id="0" w:name="_GoBack"/>
      <w:bookmarkEnd w:id="0"/>
    </w:p>
    <w:sectPr w:rsidR="00F23EC1" w:rsidSect="005A4CAF">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A0002AEF" w:usb1="4000207B" w:usb2="00000000" w:usb3="00000000" w:csb0="000001FF" w:csb1="00000000"/>
  </w:font>
  <w:font w:name="Times New Roman">
    <w:panose1 w:val="02020603050405020304"/>
    <w:charset w:val="BA"/>
    <w:family w:val="roman"/>
    <w:pitch w:val="variable"/>
    <w:sig w:usb0="20002A87" w:usb1="80000000" w:usb2="00000008"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AF"/>
    <w:rsid w:val="001979C1"/>
    <w:rsid w:val="005A4CAF"/>
    <w:rsid w:val="00F23E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8DBE4-F24B-470F-87D0-33A6D4C5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A4CAF"/>
    <w:pPr>
      <w:spacing w:after="0" w:line="240" w:lineRule="auto"/>
    </w:pPr>
    <w:rPr>
      <w:rFonts w:ascii="Times New Roman" w:eastAsia="Times New Roman" w:hAnsi="Times New Roman" w:cs="Times New Roman"/>
      <w:sz w:val="24"/>
      <w:szCs w:val="24"/>
    </w:rPr>
  </w:style>
  <w:style w:type="paragraph" w:styleId="Antrat1">
    <w:name w:val="heading 1"/>
    <w:basedOn w:val="prastasis"/>
    <w:link w:val="Antrat1Diagrama"/>
    <w:uiPriority w:val="99"/>
    <w:qFormat/>
    <w:rsid w:val="005A4CAF"/>
    <w:pPr>
      <w:widowControl w:val="0"/>
      <w:autoSpaceDE w:val="0"/>
      <w:autoSpaceDN w:val="0"/>
      <w:ind w:left="302"/>
      <w:outlineLvl w:val="0"/>
    </w:pPr>
    <w:rPr>
      <w:b/>
      <w:bCs/>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5A4CAF"/>
    <w:rPr>
      <w:rFonts w:ascii="Times New Roman" w:eastAsia="Times New Roman" w:hAnsi="Times New Roman" w:cs="Times New Roman"/>
      <w:b/>
      <w:bCs/>
      <w:sz w:val="24"/>
      <w:szCs w:val="24"/>
      <w:lang w:eastAsia="lt-LT"/>
    </w:rPr>
  </w:style>
  <w:style w:type="paragraph" w:styleId="Pagrindinistekstas">
    <w:name w:val="Body Text"/>
    <w:basedOn w:val="prastasis"/>
    <w:link w:val="PagrindinistekstasDiagrama"/>
    <w:uiPriority w:val="1"/>
    <w:qFormat/>
    <w:rsid w:val="005A4CAF"/>
    <w:pPr>
      <w:widowControl w:val="0"/>
      <w:autoSpaceDE w:val="0"/>
      <w:autoSpaceDN w:val="0"/>
    </w:pPr>
    <w:rPr>
      <w:lang w:val="lt" w:eastAsia="lt"/>
    </w:rPr>
  </w:style>
  <w:style w:type="character" w:customStyle="1" w:styleId="PagrindinistekstasDiagrama">
    <w:name w:val="Pagrindinis tekstas Diagrama"/>
    <w:basedOn w:val="Numatytasispastraiposriftas"/>
    <w:link w:val="Pagrindinistekstas"/>
    <w:uiPriority w:val="1"/>
    <w:rsid w:val="005A4CAF"/>
    <w:rPr>
      <w:rFonts w:ascii="Times New Roman" w:eastAsia="Times New Roman" w:hAnsi="Times New Roman" w:cs="Times New Roman"/>
      <w:sz w:val="24"/>
      <w:szCs w:val="24"/>
      <w:lang w:val="lt" w:eastAsia="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1715</Words>
  <Characters>979</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Šakalis</dc:creator>
  <cp:keywords/>
  <dc:description/>
  <cp:lastModifiedBy>Paulius Šakalis</cp:lastModifiedBy>
  <cp:revision>1</cp:revision>
  <dcterms:created xsi:type="dcterms:W3CDTF">2023-08-30T08:04:00Z</dcterms:created>
  <dcterms:modified xsi:type="dcterms:W3CDTF">2023-08-30T08:05:00Z</dcterms:modified>
</cp:coreProperties>
</file>